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bidi w:val="0"/>
        <w:adjustRightInd/>
        <w:snapToGrid/>
        <w:spacing w:before="0" w:after="0" w:line="520" w:lineRule="exact"/>
        <w:ind w:right="0"/>
        <w:textAlignment w:val="auto"/>
        <w:rPr>
          <w:rFonts w:hint="eastAsia" w:ascii="方正小标宋简体" w:hAnsi="黑体" w:eastAsia="方正小标宋简体" w:cs="方正小标宋简体"/>
          <w:b w:val="0"/>
          <w:bCs w:val="0"/>
          <w:color w:val="000000"/>
          <w:sz w:val="44"/>
          <w:szCs w:val="44"/>
          <w:lang w:val="en-US" w:eastAsia="zh-CN"/>
        </w:rPr>
      </w:pPr>
    </w:p>
    <w:p>
      <w:pPr>
        <w:pStyle w:val="3"/>
        <w:keepNext w:val="0"/>
        <w:keepLines w:val="0"/>
        <w:pageBreakBefore w:val="0"/>
        <w:widowControl w:val="0"/>
        <w:kinsoku/>
        <w:wordWrap/>
        <w:overflowPunct/>
        <w:topLinePunct w:val="0"/>
        <w:bidi w:val="0"/>
        <w:adjustRightInd/>
        <w:snapToGrid/>
        <w:spacing w:before="0" w:after="0" w:line="520" w:lineRule="exact"/>
        <w:ind w:right="0"/>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山东洙水河水运开发</w:t>
      </w:r>
      <w:r>
        <w:rPr>
          <w:rFonts w:hint="eastAsia" w:ascii="方正小标宋简体" w:hAnsi="黑体" w:eastAsia="方正小标宋简体" w:cs="方正小标宋简体"/>
          <w:b w:val="0"/>
          <w:bCs w:val="0"/>
          <w:color w:val="000000"/>
          <w:sz w:val="44"/>
          <w:szCs w:val="44"/>
        </w:rPr>
        <w:t>有限公司</w:t>
      </w:r>
    </w:p>
    <w:p>
      <w:pPr>
        <w:pStyle w:val="3"/>
        <w:keepNext w:val="0"/>
        <w:keepLines w:val="0"/>
        <w:pageBreakBefore w:val="0"/>
        <w:widowControl w:val="0"/>
        <w:kinsoku/>
        <w:wordWrap/>
        <w:overflowPunct/>
        <w:topLinePunct w:val="0"/>
        <w:bidi w:val="0"/>
        <w:adjustRightInd/>
        <w:snapToGrid/>
        <w:spacing w:before="0" w:after="0" w:line="520" w:lineRule="exact"/>
        <w:ind w:right="0"/>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 xml:space="preserve"> </w:t>
      </w:r>
      <w:r>
        <w:rPr>
          <w:rFonts w:hint="eastAsia" w:ascii="方正小标宋简体" w:hAnsi="黑体" w:eastAsia="方正小标宋简体" w:cs="方正小标宋简体"/>
          <w:b w:val="0"/>
          <w:bCs w:val="0"/>
          <w:color w:val="000000"/>
          <w:sz w:val="44"/>
          <w:szCs w:val="44"/>
          <w:lang w:val="en-US" w:eastAsia="zh-CN"/>
        </w:rPr>
        <w:t>2022</w:t>
      </w:r>
      <w:r>
        <w:rPr>
          <w:rFonts w:hint="eastAsia" w:ascii="方正小标宋简体" w:hAnsi="黑体" w:eastAsia="方正小标宋简体" w:cs="方正小标宋简体"/>
          <w:b w:val="0"/>
          <w:bCs w:val="0"/>
          <w:color w:val="000000"/>
          <w:sz w:val="44"/>
          <w:szCs w:val="44"/>
        </w:rPr>
        <w:t>年</w:t>
      </w:r>
      <w:r>
        <w:rPr>
          <w:rFonts w:hint="eastAsia" w:ascii="方正小标宋简体" w:hAnsi="黑体" w:eastAsia="方正小标宋简体" w:cs="方正小标宋简体"/>
          <w:b w:val="0"/>
          <w:bCs w:val="0"/>
          <w:color w:val="000000"/>
          <w:sz w:val="44"/>
          <w:szCs w:val="44"/>
          <w:lang w:val="en-US" w:eastAsia="zh-CN"/>
        </w:rPr>
        <w:t>第一季度</w:t>
      </w:r>
      <w:r>
        <w:rPr>
          <w:rFonts w:hint="eastAsia" w:ascii="方正小标宋简体" w:hAnsi="黑体" w:eastAsia="方正小标宋简体" w:cs="方正小标宋简体"/>
          <w:b w:val="0"/>
          <w:bCs w:val="0"/>
          <w:color w:val="000000"/>
          <w:sz w:val="44"/>
          <w:szCs w:val="44"/>
        </w:rPr>
        <w:t>信息公告</w:t>
      </w:r>
    </w:p>
    <w:p>
      <w:pPr>
        <w:keepNext w:val="0"/>
        <w:keepLines w:val="0"/>
        <w:pageBreakBefore w:val="0"/>
        <w:widowControl w:val="0"/>
        <w:kinsoku/>
        <w:wordWrap/>
        <w:overflowPunct/>
        <w:topLinePunct w:val="0"/>
        <w:autoSpaceDE w:val="0"/>
        <w:autoSpaceDN w:val="0"/>
        <w:bidi w:val="0"/>
        <w:adjustRightInd/>
        <w:snapToGrid/>
        <w:spacing w:line="520" w:lineRule="exact"/>
        <w:ind w:right="0"/>
        <w:jc w:val="center"/>
        <w:textAlignment w:val="auto"/>
        <w:rPr>
          <w:rFonts w:ascii="仿宋_GB2312" w:cs="Times New Roman"/>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line="520" w:lineRule="exact"/>
        <w:ind w:right="0"/>
        <w:jc w:val="center"/>
        <w:textAlignment w:val="auto"/>
        <w:rPr>
          <w:rFonts w:ascii="仿宋_GB2312" w:cs="Times New Roman"/>
          <w:color w:val="00000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520" w:lineRule="exact"/>
        <w:ind w:right="0"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bidi w:val="0"/>
        <w:adjustRightInd/>
        <w:snapToGrid/>
        <w:spacing w:line="520" w:lineRule="exact"/>
        <w:ind w:right="0" w:firstLine="482" w:firstLineChars="200"/>
        <w:textAlignment w:val="auto"/>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54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val="en-US" w:eastAsia="zh-CN"/>
        </w:rPr>
        <w:t>山东洙水河水运开发有限公司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firstLine="1360" w:firstLineChars="4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val="en-US" w:eastAsia="zh-CN"/>
        </w:rPr>
        <w:t>洙水河公司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val="en-US" w:eastAsia="zh-CN"/>
        </w:rPr>
        <w:t>宁伟</w:t>
      </w:r>
    </w:p>
    <w:p>
      <w:pPr>
        <w:keepNext w:val="0"/>
        <w:keepLines w:val="0"/>
        <w:pageBreakBefore w:val="0"/>
        <w:widowControl w:val="0"/>
        <w:kinsoku/>
        <w:wordWrap/>
        <w:overflowPunct/>
        <w:topLinePunct w:val="0"/>
        <w:autoSpaceDE/>
        <w:autoSpaceDN/>
        <w:bidi w:val="0"/>
        <w:adjustRightInd/>
        <w:snapToGrid/>
        <w:spacing w:line="540" w:lineRule="exact"/>
        <w:ind w:right="0"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val="en-US" w:eastAsia="zh-CN"/>
        </w:rPr>
        <w:t>嘉祥县兖兰中街17号（嘉祥街道办事处院内）</w:t>
      </w:r>
    </w:p>
    <w:p>
      <w:pPr>
        <w:keepNext w:val="0"/>
        <w:keepLines w:val="0"/>
        <w:pageBreakBefore w:val="0"/>
        <w:widowControl w:val="0"/>
        <w:kinsoku/>
        <w:wordWrap/>
        <w:overflowPunct/>
        <w:topLinePunct w:val="0"/>
        <w:autoSpaceDE/>
        <w:autoSpaceDN/>
        <w:bidi w:val="0"/>
        <w:adjustRightInd/>
        <w:snapToGrid/>
        <w:spacing w:line="54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海河联运工程项目投资建设；内河航道、船闸、港口码头基础设施投资建设、管理、养护及咨询服务；仓储（不含危险化学品）；内河文化旅游开发、救援、清污、清障；水利工程，电力工程、土石方工程，港口与航道设施工程，园林绿化工程，房屋建筑工程，建筑装饰装修工程施工。</w:t>
      </w:r>
    </w:p>
    <w:p>
      <w:pPr>
        <w:keepNext w:val="0"/>
        <w:keepLines w:val="0"/>
        <w:pageBreakBefore w:val="0"/>
        <w:widowControl w:val="0"/>
        <w:kinsoku/>
        <w:wordWrap/>
        <w:overflowPunct/>
        <w:topLinePunct w:val="0"/>
        <w:autoSpaceDE/>
        <w:autoSpaceDN/>
        <w:bidi w:val="0"/>
        <w:adjustRightInd/>
        <w:snapToGrid/>
        <w:spacing w:line="540" w:lineRule="exact"/>
        <w:ind w:right="0" w:firstLine="720" w:firstLineChars="225"/>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val="en-US" w:eastAsia="zh-CN"/>
        </w:rPr>
        <w:t>济宁市任城区奥体路15号国投大厦14楼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邮政编码：272067</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电子信箱:</w:t>
      </w:r>
      <w:r>
        <w:rPr>
          <w:rFonts w:hint="eastAsia" w:ascii="仿宋_GB2312" w:hAnsi="仿宋_GB2312" w:eastAsia="仿宋_GB2312" w:cs="仿宋_GB2312"/>
          <w:b w:val="0"/>
          <w:bCs w:val="0"/>
          <w:sz w:val="32"/>
          <w:szCs w:val="32"/>
          <w:highlight w:val="none"/>
          <w:lang w:val="en-US" w:eastAsia="zh-CN"/>
        </w:rPr>
        <w:t>zhangweili@sdmg.com.cn</w:t>
      </w:r>
      <w:r>
        <w:rPr>
          <w:rFonts w:hint="eastAsia" w:ascii="仿宋_GB2312" w:hAnsi="仿宋_GB2312" w:eastAsia="仿宋_GB2312" w:cs="仿宋_GB2312"/>
          <w:b w:val="0"/>
          <w:bCs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9．公司简介:山东洙水河水运</w:t>
      </w:r>
      <w:r>
        <w:rPr>
          <w:rFonts w:hint="eastAsia" w:ascii="仿宋_GB2312" w:hAnsi="仿宋_GB2312" w:eastAsia="仿宋_GB2312" w:cs="仿宋_GB2312"/>
          <w:b w:val="0"/>
          <w:bCs w:val="0"/>
          <w:sz w:val="32"/>
          <w:szCs w:val="32"/>
          <w:lang w:val="en-US" w:eastAsia="zh-CN"/>
        </w:rPr>
        <w:t>开发</w:t>
      </w:r>
      <w:r>
        <w:rPr>
          <w:rFonts w:hint="eastAsia" w:ascii="仿宋_GB2312" w:hAnsi="仿宋_GB2312" w:eastAsia="仿宋_GB2312" w:cs="仿宋_GB2312"/>
          <w:b w:val="0"/>
          <w:bCs w:val="0"/>
          <w:sz w:val="32"/>
          <w:szCs w:val="32"/>
        </w:rPr>
        <w:t>有限公司设立于2013年9月24日</w:t>
      </w:r>
      <w:r>
        <w:rPr>
          <w:rFonts w:hint="eastAsia" w:ascii="仿宋_GB2312" w:hAnsi="仿宋_GB2312" w:eastAsia="仿宋_GB2312" w:cs="仿宋_GB2312"/>
          <w:b w:val="0"/>
          <w:bCs w:val="0"/>
          <w:sz w:val="32"/>
          <w:szCs w:val="32"/>
          <w:lang w:eastAsia="zh-CN"/>
        </w:rPr>
        <w:t>，</w:t>
      </w:r>
      <w:r>
        <w:rPr>
          <w:rFonts w:hint="eastAsia" w:ascii="仿宋_GB2312" w:eastAsia="仿宋_GB2312"/>
          <w:sz w:val="32"/>
          <w:szCs w:val="32"/>
        </w:rPr>
        <w:t>注册资本5,600万元，</w:t>
      </w:r>
      <w:r>
        <w:rPr>
          <w:rFonts w:hint="eastAsia" w:ascii="仿宋_GB2312" w:eastAsia="仿宋_GB2312"/>
          <w:color w:val="auto"/>
          <w:sz w:val="32"/>
          <w:szCs w:val="32"/>
        </w:rPr>
        <w:t>其中山</w:t>
      </w:r>
      <w:r>
        <w:rPr>
          <w:rFonts w:hint="eastAsia" w:ascii="仿宋_GB2312" w:eastAsia="仿宋_GB2312"/>
          <w:sz w:val="32"/>
          <w:szCs w:val="32"/>
        </w:rPr>
        <w:t>东水运发展集团有限公司股权占比73%，</w:t>
      </w:r>
      <w:r>
        <w:rPr>
          <w:rFonts w:hint="eastAsia" w:ascii="仿宋_GB2312" w:hAnsi="宋体" w:eastAsia="仿宋_GB2312"/>
          <w:sz w:val="32"/>
          <w:szCs w:val="32"/>
        </w:rPr>
        <w:t>山东惠丰粮食集团有限公司</w:t>
      </w:r>
      <w:r>
        <w:rPr>
          <w:rFonts w:hint="eastAsia" w:ascii="仿宋_GB2312" w:eastAsia="仿宋_GB2312"/>
          <w:sz w:val="32"/>
          <w:szCs w:val="32"/>
        </w:rPr>
        <w:t>股权占比25%，济宁运河物流服务</w:t>
      </w:r>
      <w:r>
        <w:rPr>
          <w:rFonts w:hint="eastAsia" w:ascii="仿宋_GB2312" w:eastAsia="仿宋_GB2312"/>
          <w:sz w:val="32"/>
          <w:szCs w:val="32"/>
          <w:lang w:eastAsia="zh-CN"/>
        </w:rPr>
        <w:t>有限公司</w:t>
      </w:r>
      <w:r>
        <w:rPr>
          <w:rFonts w:hint="eastAsia" w:ascii="仿宋_GB2312" w:eastAsia="仿宋_GB2312"/>
          <w:sz w:val="32"/>
          <w:szCs w:val="32"/>
        </w:rPr>
        <w:t>股权占比2%。</w:t>
      </w:r>
      <w:r>
        <w:rPr>
          <w:rFonts w:hint="eastAsia" w:ascii="仿宋_GB2312" w:hAnsi="仿宋_GB2312" w:eastAsia="仿宋_GB2312" w:cs="仿宋_GB2312"/>
          <w:b w:val="0"/>
          <w:bCs w:val="0"/>
          <w:sz w:val="32"/>
          <w:szCs w:val="32"/>
        </w:rPr>
        <w:t xml:space="preserve">洙水河公司参与投资的洙水河航道项目是我省首条由社会资本参与的企业经营性收费航道。洙水河航道全长51.85km，其中：济宁段44.9km、菏泽段6.95km。航道按照内河限制性三级航道标准疏浚，是京杭运河在我省的重要支线航道。西起菏泽市巨野县，在济宁南与京杭运河交汇，可通过京杭运河主航道连接江浙水网，是菏泽、济宁连接京杭运河通往“长三角”地区的重要水上运输通道。洙水河航道沿线共有6个港口，货物运输量最多可达到1500万吨/年，位列济宁辖区收费航道首位。  </w:t>
      </w:r>
    </w:p>
    <w:p>
      <w:pPr>
        <w:keepNext w:val="0"/>
        <w:keepLines w:val="0"/>
        <w:pageBreakBefore w:val="0"/>
        <w:widowControl w:val="0"/>
        <w:kinsoku/>
        <w:wordWrap/>
        <w:overflowPunct/>
        <w:topLinePunct w:val="0"/>
        <w:autoSpaceDE/>
        <w:autoSpaceDN/>
        <w:bidi w:val="0"/>
        <w:adjustRightInd/>
        <w:snapToGrid/>
        <w:spacing w:line="540" w:lineRule="exact"/>
        <w:ind w:right="0" w:firstLine="720" w:firstLineChars="225"/>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季度</w:t>
      </w:r>
      <w:r>
        <w:rPr>
          <w:rFonts w:hint="eastAsia" w:ascii="黑体" w:hAnsi="黑体" w:eastAsia="黑体" w:cs="黑体"/>
          <w:b w:val="0"/>
          <w:bCs w:val="0"/>
          <w:sz w:val="32"/>
          <w:szCs w:val="32"/>
        </w:rPr>
        <w:t>内发生的重大事项及对企业的影响</w:t>
      </w:r>
      <w:r>
        <w:rPr>
          <w:rFonts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（一）重大决策</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报告期内经公司董事会审议通过的重大决策有《关于调整洙水河公司经理层薪酬预发放标准的议案》等2项议案。</w:t>
      </w:r>
    </w:p>
    <w:p>
      <w:pPr>
        <w:keepNext w:val="0"/>
        <w:keepLines w:val="0"/>
        <w:pageBreakBefore w:val="0"/>
        <w:widowControl w:val="0"/>
        <w:kinsoku/>
        <w:wordWrap/>
        <w:overflowPunct/>
        <w:topLinePunct w:val="0"/>
        <w:autoSpaceDE/>
        <w:autoSpaceDN/>
        <w:bidi w:val="0"/>
        <w:adjustRightInd/>
        <w:snapToGrid/>
        <w:spacing w:line="54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（二）重大项目安排</w:t>
      </w:r>
    </w:p>
    <w:p>
      <w:pPr>
        <w:keepNext w:val="0"/>
        <w:keepLines w:val="0"/>
        <w:pageBreakBefore w:val="0"/>
        <w:widowControl w:val="0"/>
        <w:kinsoku/>
        <w:wordWrap/>
        <w:overflowPunct/>
        <w:topLinePunct w:val="0"/>
        <w:autoSpaceDE/>
        <w:autoSpaceDN/>
        <w:bidi w:val="0"/>
        <w:adjustRightInd/>
        <w:snapToGrid/>
        <w:spacing w:line="540" w:lineRule="exact"/>
        <w:ind w:right="0" w:firstLine="1040" w:firstLineChars="3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（三）重要人事任免</w:t>
      </w:r>
    </w:p>
    <w:p>
      <w:pPr>
        <w:keepNext w:val="0"/>
        <w:keepLines w:val="0"/>
        <w:pageBreakBefore w:val="0"/>
        <w:widowControl w:val="0"/>
        <w:kinsoku/>
        <w:wordWrap/>
        <w:overflowPunct/>
        <w:topLinePunct w:val="0"/>
        <w:autoSpaceDE/>
        <w:autoSpaceDN/>
        <w:bidi w:val="0"/>
        <w:adjustRightInd/>
        <w:snapToGrid/>
        <w:spacing w:line="540" w:lineRule="exact"/>
        <w:ind w:right="0" w:firstLine="1040" w:firstLineChars="3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（四）大额资金使用</w:t>
      </w:r>
    </w:p>
    <w:p>
      <w:pPr>
        <w:keepNext w:val="0"/>
        <w:keepLines w:val="0"/>
        <w:pageBreakBefore w:val="0"/>
        <w:widowControl w:val="0"/>
        <w:kinsoku/>
        <w:wordWrap/>
        <w:overflowPunct/>
        <w:topLinePunct w:val="0"/>
        <w:autoSpaceDE/>
        <w:autoSpaceDN/>
        <w:bidi w:val="0"/>
        <w:adjustRightInd/>
        <w:snapToGrid/>
        <w:spacing w:line="540" w:lineRule="exact"/>
        <w:ind w:right="0" w:firstLine="1040" w:firstLineChars="3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bidi w:val="0"/>
        <w:adjustRightInd/>
        <w:snapToGrid/>
        <w:spacing w:line="520" w:lineRule="exact"/>
        <w:ind w:right="0" w:firstLine="640" w:firstLineChars="200"/>
        <w:jc w:val="right"/>
        <w:textAlignment w:val="auto"/>
        <w:rPr>
          <w:rFonts w:ascii="仿宋_GB2312" w:eastAsia="仿宋_GB2312" w:cs="Times New Roman"/>
          <w:sz w:val="32"/>
          <w:szCs w:val="32"/>
        </w:rPr>
      </w:pPr>
    </w:p>
    <w:p>
      <w:pPr>
        <w:keepNext w:val="0"/>
        <w:keepLines w:val="0"/>
        <w:pageBreakBefore w:val="0"/>
        <w:widowControl w:val="0"/>
        <w:kinsoku/>
        <w:wordWrap/>
        <w:overflowPunct/>
        <w:topLinePunct w:val="0"/>
        <w:bidi w:val="0"/>
        <w:adjustRightInd/>
        <w:snapToGrid/>
        <w:spacing w:line="520" w:lineRule="exact"/>
        <w:ind w:right="0" w:firstLine="640" w:firstLineChars="200"/>
        <w:jc w:val="right"/>
        <w:textAlignment w:val="auto"/>
        <w:rPr>
          <w:rFonts w:hint="eastAsia" w:ascii="仿宋_GB2312" w:eastAsia="仿宋_GB2312" w:cs="仿宋_GB2312"/>
          <w:sz w:val="32"/>
          <w:szCs w:val="32"/>
          <w:lang w:val="en-US" w:eastAsia="zh-CN"/>
        </w:rPr>
      </w:pPr>
    </w:p>
    <w:p>
      <w:pPr>
        <w:keepNext w:val="0"/>
        <w:keepLines w:val="0"/>
        <w:pageBreakBefore w:val="0"/>
        <w:widowControl w:val="0"/>
        <w:kinsoku/>
        <w:wordWrap/>
        <w:overflowPunct/>
        <w:topLinePunct w:val="0"/>
        <w:bidi w:val="0"/>
        <w:adjustRightInd/>
        <w:snapToGrid/>
        <w:spacing w:line="520" w:lineRule="exact"/>
        <w:ind w:right="0" w:firstLine="640" w:firstLineChars="200"/>
        <w:jc w:val="right"/>
        <w:textAlignment w:val="auto"/>
        <w:rPr>
          <w:rFonts w:ascii="仿宋_GB2312" w:eastAsia="仿宋_GB2312" w:cs="Times New Roman"/>
          <w:sz w:val="32"/>
          <w:szCs w:val="32"/>
        </w:rPr>
      </w:pPr>
      <w:r>
        <w:rPr>
          <w:rFonts w:hint="eastAsia" w:ascii="仿宋_GB2312" w:eastAsia="仿宋_GB2312" w:cs="仿宋_GB2312"/>
          <w:sz w:val="32"/>
          <w:szCs w:val="32"/>
          <w:lang w:val="en-US" w:eastAsia="zh-CN"/>
        </w:rPr>
        <w:t>山东洙水河水运开发</w:t>
      </w:r>
      <w:r>
        <w:rPr>
          <w:rFonts w:hint="eastAsia" w:ascii="仿宋_GB2312" w:eastAsia="仿宋_GB2312" w:cs="仿宋_GB2312"/>
          <w:sz w:val="32"/>
          <w:szCs w:val="32"/>
        </w:rPr>
        <w:t>有限公司</w:t>
      </w:r>
    </w:p>
    <w:p>
      <w:pPr>
        <w:keepNext w:val="0"/>
        <w:keepLines w:val="0"/>
        <w:pageBreakBefore w:val="0"/>
        <w:widowControl w:val="0"/>
        <w:kinsoku/>
        <w:wordWrap/>
        <w:overflowPunct/>
        <w:topLinePunct w:val="0"/>
        <w:bidi w:val="0"/>
        <w:adjustRightInd/>
        <w:snapToGrid/>
        <w:spacing w:line="520" w:lineRule="exact"/>
        <w:ind w:right="0" w:firstLine="4960" w:firstLineChars="1550"/>
        <w:textAlignment w:val="auto"/>
        <w:rPr>
          <w:rFonts w:ascii="仿宋_GB2312" w:eastAsia="仿宋_GB2312" w:cs="Times New Roman"/>
          <w:sz w:val="32"/>
          <w:szCs w:val="32"/>
        </w:rPr>
      </w:pPr>
      <w:r>
        <w:rPr>
          <w:rFonts w:hint="eastAsia" w:ascii="仿宋_GB2312" w:eastAsia="仿宋_GB2312" w:cs="仿宋_GB2312"/>
          <w:sz w:val="32"/>
          <w:szCs w:val="32"/>
        </w:rPr>
        <w:t xml:space="preserve"> </w:t>
      </w:r>
      <w:r>
        <w:rPr>
          <w:rFonts w:hint="eastAsia" w:ascii="仿宋_GB2312" w:eastAsia="仿宋_GB2312" w:cs="仿宋_GB2312"/>
          <w:spacing w:val="0"/>
          <w:sz w:val="32"/>
          <w:szCs w:val="32"/>
          <w:lang w:val="en-US" w:eastAsia="zh-CN"/>
        </w:rPr>
        <w:t xml:space="preserve"> 2022</w:t>
      </w:r>
      <w:r>
        <w:rPr>
          <w:rFonts w:hint="eastAsia" w:ascii="仿宋_GB2312" w:eastAsia="仿宋_GB2312" w:cs="仿宋_GB2312"/>
          <w:spacing w:val="0"/>
          <w:sz w:val="32"/>
          <w:szCs w:val="32"/>
        </w:rPr>
        <w:t>年</w:t>
      </w:r>
      <w:r>
        <w:rPr>
          <w:rFonts w:hint="eastAsia" w:ascii="仿宋_GB2312" w:eastAsia="仿宋_GB2312" w:cs="仿宋_GB2312"/>
          <w:spacing w:val="0"/>
          <w:sz w:val="32"/>
          <w:szCs w:val="32"/>
          <w:lang w:val="en-US" w:eastAsia="zh-CN"/>
        </w:rPr>
        <w:t>4月20</w:t>
      </w:r>
      <w:bookmarkStart w:id="0" w:name="_GoBack"/>
      <w:bookmarkEnd w:id="0"/>
      <w:r>
        <w:rPr>
          <w:rFonts w:hint="eastAsia" w:ascii="仿宋_GB2312" w:eastAsia="仿宋_GB2312" w:cs="仿宋_GB2312"/>
          <w:spacing w:val="0"/>
          <w:sz w:val="32"/>
          <w:szCs w:val="32"/>
        </w:rPr>
        <w:t>日</w:t>
      </w:r>
    </w:p>
    <w:sectPr>
      <w:pgSz w:w="11906" w:h="16838"/>
      <w:pgMar w:top="1440" w:right="1633" w:bottom="1440" w:left="1519"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24B98"/>
    <w:rsid w:val="01055BE4"/>
    <w:rsid w:val="04107C46"/>
    <w:rsid w:val="0A305543"/>
    <w:rsid w:val="0CC63A8C"/>
    <w:rsid w:val="13C710B3"/>
    <w:rsid w:val="143419CE"/>
    <w:rsid w:val="147A4EA4"/>
    <w:rsid w:val="17DD627F"/>
    <w:rsid w:val="190A44AB"/>
    <w:rsid w:val="1CAC690A"/>
    <w:rsid w:val="1E3B53B8"/>
    <w:rsid w:val="1F7726C9"/>
    <w:rsid w:val="1F8927AB"/>
    <w:rsid w:val="22846135"/>
    <w:rsid w:val="22F24B98"/>
    <w:rsid w:val="320465D8"/>
    <w:rsid w:val="3DD775CA"/>
    <w:rsid w:val="41D744A9"/>
    <w:rsid w:val="44465DBF"/>
    <w:rsid w:val="517A31A0"/>
    <w:rsid w:val="528C2C1D"/>
    <w:rsid w:val="573F1D02"/>
    <w:rsid w:val="574A37A6"/>
    <w:rsid w:val="5E084B24"/>
    <w:rsid w:val="629F1F82"/>
    <w:rsid w:val="687119F6"/>
    <w:rsid w:val="68984EC0"/>
    <w:rsid w:val="6A9435D9"/>
    <w:rsid w:val="6BD00083"/>
    <w:rsid w:val="6D6B033A"/>
    <w:rsid w:val="6DD267C4"/>
    <w:rsid w:val="73EC35A4"/>
    <w:rsid w:val="7D620EC6"/>
    <w:rsid w:val="7E42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楷体_GB2312" w:cs="Book Antiqua"/>
      <w:kern w:val="2"/>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2021-09-26T01:02:00Z</dcterms:created>
  <dc:creator>summer</dc:creator>
  <cp:lastModifiedBy>张翮</cp:lastModifiedBy>
  <dcterms:modified xsi:type="dcterms:W3CDTF">2022-04-20T01:14:22Z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